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11190A" w:rsidRDefault="0011190A" w:rsidP="0011190A">
      <w:proofErr w:type="gramStart"/>
      <w:r>
        <w:t>С 1 января 2020 года проведена корректировка размера страховых пенсий с учетом стоимости одного пенсионного коэффициента (93 рубля), и размера фиксированной выплаты к страховой пенсии по старости - 5686,25руб. Данные параметры предусмотрены Федеральным законом от 03.10.2018 № 350 "О внесении изменений в отдельные законодательные акты Российской Федерации по вопросам назначения и выплаты пенсии".</w:t>
      </w:r>
      <w:proofErr w:type="gramEnd"/>
      <w:r>
        <w:t xml:space="preserve"> В целом это увеличение составило 6,6%.</w:t>
      </w:r>
      <w:bookmarkStart w:id="0" w:name="_GoBack"/>
      <w:bookmarkEnd w:id="0"/>
    </w:p>
    <w:sectPr w:rsidR="009C7274" w:rsidRPr="0011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1190A"/>
    <w:rsid w:val="001911F2"/>
    <w:rsid w:val="002028E4"/>
    <w:rsid w:val="00295232"/>
    <w:rsid w:val="002C1312"/>
    <w:rsid w:val="0040589B"/>
    <w:rsid w:val="0052583E"/>
    <w:rsid w:val="00770A4B"/>
    <w:rsid w:val="007F5FB8"/>
    <w:rsid w:val="009C7274"/>
    <w:rsid w:val="009D70FA"/>
    <w:rsid w:val="00CE62FD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2020-01-27T17:20:00Z</dcterms:created>
  <dcterms:modified xsi:type="dcterms:W3CDTF">2020-01-27T17:20:00Z</dcterms:modified>
</cp:coreProperties>
</file>