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1911F2" w:rsidRDefault="001911F2" w:rsidP="001911F2">
      <w:proofErr w:type="gramStart"/>
      <w:r>
        <w:t>Может ли родитель, осуществляющий уход за ребенком-инвалидом или инвалидом с детства I группы, отказаться от назначенной ему пенсии по старости (инвалидности) с целью установления ежемесячной выплаты, предусмотренной Указом Президента Российской Федерации от 26.02.2013 № 175 «О ежемесячных выплатах лицам, осуществляющим уход за детьми-инвалидами и инвалидами с детства I группы» (далее – ежемесячная выплата)?</w:t>
      </w:r>
      <w:proofErr w:type="gramEnd"/>
      <w:r>
        <w:br/>
      </w:r>
      <w:r>
        <w:br/>
        <w:t xml:space="preserve">С 01.07.2019 размер ежемесячной выплаты, предусмотренной Указом </w:t>
      </w:r>
      <w:r>
        <w:br/>
        <w:t>№ 175 в редакции Указа Президента Российской Федерации от 07.03.2019 № 95, осуществляемой родителю (усыновителю) или опекуну (попечителю), составляет 10 000 рублей.</w:t>
      </w:r>
      <w:r>
        <w:br/>
        <w:t xml:space="preserve">Положениями статьи 25 Федерального закона № 400-ФЗ определены основания прекращения выплаты страховой пенсии, к числу которых отнесен, в том числе, отказ пенсионера от получения назначенной страховой пенсии (пункт 5 части 1 указанной статьи). </w:t>
      </w:r>
      <w:r>
        <w:br/>
        <w:t xml:space="preserve">Согласно пункту 4 статьи 24 Федерального закона № 166-ФЗ выплата пенсии по государственному пенсионному обеспечению производится в порядке, предусмотренном для выплаты пенсии, назначаемой в соответствии с Федеральным законом № 400-ФЗ. </w:t>
      </w:r>
      <w:r>
        <w:br/>
      </w:r>
      <w:proofErr w:type="gramStart"/>
      <w:r>
        <w:t>В этой связи порядок отказа от страховой пенсии распространяется в равной мере на пенсии по государственному пенсионному обеспечению, и родители (усыновители) или опекуны (попечители) детей-инвалидов или инвалидов с детства I группы, осуществляющие уход за указанными нетрудоспособными гражданами и являющиеся получателями пенсии по старости или инвалидности (страховой или по государственному пенсионному обеспечению), имеют право на отказ от получаемой ими пенсии с</w:t>
      </w:r>
      <w:proofErr w:type="gramEnd"/>
      <w:r>
        <w:t xml:space="preserve"> целью установления ежемесячной выплаты в более высоком размере.</w:t>
      </w:r>
      <w:bookmarkStart w:id="0" w:name="_GoBack"/>
      <w:bookmarkEnd w:id="0"/>
    </w:p>
    <w:sectPr w:rsidR="009C7274" w:rsidRPr="0019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770A4B"/>
    <w:rsid w:val="009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2020-01-27T17:10:00Z</dcterms:created>
  <dcterms:modified xsi:type="dcterms:W3CDTF">2020-01-27T17:10:00Z</dcterms:modified>
</cp:coreProperties>
</file>