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F0" w:rsidRPr="00246746" w:rsidRDefault="00246746" w:rsidP="00246746">
      <w:r>
        <w:t xml:space="preserve">20 февраля 2020 года Фондом развития бизнеса </w:t>
      </w:r>
      <w:proofErr w:type="spellStart"/>
      <w:r>
        <w:t>Приозерского</w:t>
      </w:r>
      <w:proofErr w:type="spellEnd"/>
      <w:r>
        <w:t xml:space="preserve"> района проведен круглый стол, на котором рассматривались вопросы регистрации, деятельности, способов уплаты, размера вычета, сумма максимального дохода, ставки налога на доход и др.</w:t>
      </w:r>
      <w:r>
        <w:br/>
        <w:t xml:space="preserve">На мероприятии с вопросом "Социальные гарантия </w:t>
      </w:r>
      <w:proofErr w:type="spellStart"/>
      <w:r>
        <w:t>самозанятых</w:t>
      </w:r>
      <w:proofErr w:type="spellEnd"/>
      <w:r>
        <w:t xml:space="preserve">" выступила начальник отдела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Т. </w:t>
      </w:r>
      <w:proofErr w:type="spellStart"/>
      <w:r>
        <w:t>Жолобова</w:t>
      </w:r>
      <w:proofErr w:type="spellEnd"/>
      <w:r>
        <w:t>. Татьяна Витальевна сообщила о правах и гарантиях граждан на социальное обеспечение. Всем участникам были вручены по теме выступления буклеты.</w:t>
      </w:r>
      <w:bookmarkStart w:id="0" w:name="_GoBack"/>
      <w:bookmarkEnd w:id="0"/>
    </w:p>
    <w:sectPr w:rsidR="00C73BF0" w:rsidRPr="0024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B4"/>
    <w:rsid w:val="0008053C"/>
    <w:rsid w:val="00081AC2"/>
    <w:rsid w:val="00246746"/>
    <w:rsid w:val="0028169D"/>
    <w:rsid w:val="00482929"/>
    <w:rsid w:val="004D4D83"/>
    <w:rsid w:val="005243B4"/>
    <w:rsid w:val="00581480"/>
    <w:rsid w:val="00757E52"/>
    <w:rsid w:val="007B44AC"/>
    <w:rsid w:val="0081603A"/>
    <w:rsid w:val="0084642D"/>
    <w:rsid w:val="009D4CCD"/>
    <w:rsid w:val="00BA1031"/>
    <w:rsid w:val="00BA7D84"/>
    <w:rsid w:val="00C6543C"/>
    <w:rsid w:val="00C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2020-03-04T09:34:00Z</dcterms:created>
  <dcterms:modified xsi:type="dcterms:W3CDTF">2020-03-04T09:34:00Z</dcterms:modified>
</cp:coreProperties>
</file>