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081AC2" w:rsidRDefault="00081AC2" w:rsidP="00081AC2">
      <w:r>
        <w:t>Работодатели представили первые сведения для электронных трудовых книжек</w:t>
      </w:r>
      <w:proofErr w:type="gramStart"/>
      <w:r>
        <w:t xml:space="preserve"> </w:t>
      </w:r>
      <w:r>
        <w:br/>
        <w:t>З</w:t>
      </w:r>
      <w:proofErr w:type="gramEnd"/>
      <w:r>
        <w:t>авершилась первая отчетная кампания работодателей по представлению в Пенсионный фонд сведений о трудовой деятельности россиян за январь 2020 года. Несмотря на сжатые сроки, разработчики программ по кадровому и бухгалтерскому учету вовремя обновили соответствующие продукты для страхователей и операторов, оказывающих услуги по сдаче отчетности.</w:t>
      </w:r>
      <w:r>
        <w:br/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около 300 организаций провели кадровые мероприятия в январе 2020 года, о чем сообщили в ПФР. В настоящее время сотрудники Управления проверяют представленные отчеты. Ошибки, как и в бумажной трудовой книжке, есть. Работаем над ошибками вместе.</w:t>
      </w:r>
      <w:r>
        <w:br/>
        <w:t>Семинары проходят, по правильности представления данных о трудовой деятельности, по средам в 14:30.</w:t>
      </w:r>
      <w:bookmarkStart w:id="0" w:name="_GoBack"/>
      <w:bookmarkEnd w:id="0"/>
    </w:p>
    <w:sectPr w:rsidR="00C73BF0" w:rsidRPr="0008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1AC2"/>
    <w:rsid w:val="0028169D"/>
    <w:rsid w:val="00482929"/>
    <w:rsid w:val="004D4D83"/>
    <w:rsid w:val="005243B4"/>
    <w:rsid w:val="00581480"/>
    <w:rsid w:val="00757E52"/>
    <w:rsid w:val="0081603A"/>
    <w:rsid w:val="0084642D"/>
    <w:rsid w:val="009D4CCD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2020-03-04T09:31:00Z</dcterms:created>
  <dcterms:modified xsi:type="dcterms:W3CDTF">2020-03-04T09:31:00Z</dcterms:modified>
</cp:coreProperties>
</file>