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DB66F2" w:rsidRDefault="00DB66F2" w:rsidP="00DB66F2">
      <w:r>
        <w:t xml:space="preserve">Начальник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Л. Иванина 26, 27 февраля 2020 года приняла участие в тематических приемах граждан по вопросу: «Послание Президента: новые меры социальной поддержки семей с детьми». </w:t>
      </w:r>
      <w:r>
        <w:br/>
      </w:r>
      <w:r>
        <w:br/>
        <w:t>Цель мероприятий – выявить проблемы, с которыми сталкиваются семьи с детьми при получении и использовании мер социальной поддержки, оказать разностороннюю консультативную помощь.</w:t>
      </w:r>
      <w:r>
        <w:br/>
        <w:t xml:space="preserve">В д. </w:t>
      </w:r>
      <w:proofErr w:type="spellStart"/>
      <w:r>
        <w:t>Красноозерное</w:t>
      </w:r>
      <w:proofErr w:type="spellEnd"/>
      <w:r>
        <w:t xml:space="preserve">, д. </w:t>
      </w:r>
      <w:proofErr w:type="gramStart"/>
      <w:r>
        <w:t>Светлое</w:t>
      </w:r>
      <w:proofErr w:type="gramEnd"/>
      <w:r>
        <w:t xml:space="preserve">, п. Плодовое обратилось 39 граждан. </w:t>
      </w:r>
      <w:r>
        <w:br/>
      </w:r>
      <w:r>
        <w:br/>
        <w:t xml:space="preserve">Граждан интересовали новые пособия для детей в возрасте от 3 до 7 лет, условия получения и использования материнского капитала, его индексация, оказание помощи детям-инвалидам, программа по льготной ипотеке, льготы для многодетных семей, устройство детей в детский сад и многое другое. </w:t>
      </w:r>
      <w:r>
        <w:br/>
      </w:r>
      <w:proofErr w:type="gramStart"/>
      <w:r>
        <w:t>Лариса Владимировна рассказала, что до достижения ребенком, дающим право на получение сертификата, трехлетнего возраста средствами материнского (семейного) капитала можно распорядиться на погашение ипотечного долга, приобретение товаров и услуг, предназначенных для социальной адаптации детей-инвалидов, на оплату образования дошкольника (в том числе на содержание ребенка в детском саду и кружки) и ежемесячную выплату нуждающимся семьям.</w:t>
      </w:r>
      <w:proofErr w:type="gramEnd"/>
      <w:r>
        <w:br/>
      </w:r>
      <w:r>
        <w:br/>
        <w:t xml:space="preserve">Л. Иванина сообщила, что сейчас ПФР активно работает над реализацией нового закона о материнском капитале, в том числе над сокращением сроков выдачи сертификата и подготовке к его выдаче в </w:t>
      </w:r>
      <w:proofErr w:type="spellStart"/>
      <w:r>
        <w:t>проактивном</w:t>
      </w:r>
      <w:proofErr w:type="spellEnd"/>
      <w:r>
        <w:t xml:space="preserve"> режиме.</w:t>
      </w:r>
      <w:bookmarkStart w:id="0" w:name="_GoBack"/>
      <w:bookmarkEnd w:id="0"/>
    </w:p>
    <w:sectPr w:rsidR="00C73BF0" w:rsidRPr="00DB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733C85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  <w:rsid w:val="00CE091E"/>
    <w:rsid w:val="00CE1FB2"/>
    <w:rsid w:val="00D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2020-03-04T10:42:00Z</dcterms:created>
  <dcterms:modified xsi:type="dcterms:W3CDTF">2020-03-04T10:42:00Z</dcterms:modified>
</cp:coreProperties>
</file>