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2B76F1" w:rsidRDefault="002B76F1" w:rsidP="002B76F1">
      <w:r>
        <w:t xml:space="preserve">Двадцать пятого февраля 2020 года специалистом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был осуществлён выезд в поселок Сосново. Прием граждан проходил в доме культуры поселка. В этот день на приём обратились 16 граждан. Прием осуществлялся с 10 часов до 14. Рассматривались вопросы выдачи и заказа справок, перерасчёта, получения социального пособия на погребение. </w:t>
      </w:r>
      <w:r>
        <w:br/>
      </w:r>
      <w:r>
        <w:br/>
        <w:t>Выезд в посёлок Сосново осуществляется каждый первый, третий и четвёртый вторники месяца.</w:t>
      </w:r>
      <w:bookmarkStart w:id="0" w:name="_GoBack"/>
      <w:bookmarkEnd w:id="0"/>
    </w:p>
    <w:sectPr w:rsidR="00C73BF0" w:rsidRPr="002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2020-03-04T10:47:00Z</dcterms:created>
  <dcterms:modified xsi:type="dcterms:W3CDTF">2020-03-04T10:47:00Z</dcterms:modified>
</cp:coreProperties>
</file>